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2D" w:rsidRPr="0024612D" w:rsidRDefault="0024612D" w:rsidP="0024612D">
      <w:pPr>
        <w:tabs>
          <w:tab w:val="left" w:pos="5103"/>
        </w:tabs>
        <w:spacing w:after="0" w:line="240" w:lineRule="auto"/>
        <w:jc w:val="both"/>
        <w:rPr>
          <w:rFonts w:ascii="Tahoma" w:eastAsia="Batang" w:hAnsi="Tahoma" w:cs="Tahoma"/>
          <w:b/>
          <w:bCs/>
          <w:sz w:val="24"/>
          <w:szCs w:val="24"/>
          <w:lang w:eastAsia="ko-KR"/>
        </w:rPr>
      </w:pPr>
      <w:r w:rsidRPr="0024612D">
        <w:rPr>
          <w:rFonts w:ascii="Times New Roman" w:eastAsia="Batang" w:hAnsi="Times New Roman" w:cs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98830" cy="798830"/>
            <wp:effectExtent l="0" t="0" r="1270" b="127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2D">
        <w:rPr>
          <w:rFonts w:ascii="Times New Roman" w:eastAsia="Batang" w:hAnsi="Times New Roman" w:cs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-73660</wp:posOffset>
            </wp:positionV>
            <wp:extent cx="704215" cy="660400"/>
            <wp:effectExtent l="0" t="0" r="635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2D">
        <w:rPr>
          <w:rFonts w:ascii="Times New Roman" w:eastAsia="Batang" w:hAnsi="Times New Roman" w:cs="Times New Roman"/>
          <w:iCs/>
          <w:caps/>
          <w:spacing w:val="34"/>
          <w:sz w:val="24"/>
          <w:szCs w:val="24"/>
          <w:lang w:eastAsia="ko-KR"/>
        </w:rPr>
        <w:t>  </w:t>
      </w:r>
      <w:r w:rsidRPr="0024612D">
        <w:rPr>
          <w:rFonts w:ascii="Tahoma" w:eastAsia="Batang" w:hAnsi="Tahoma" w:cs="Tahoma"/>
          <w:b/>
          <w:iCs/>
          <w:spacing w:val="34"/>
          <w:sz w:val="18"/>
          <w:szCs w:val="24"/>
          <w:lang w:eastAsia="ko-KR"/>
        </w:rPr>
        <w:t xml:space="preserve">            Ž I L I N S K Ý                      </w:t>
      </w:r>
      <w:r w:rsidRPr="0024612D">
        <w:rPr>
          <w:rFonts w:ascii="Tahoma" w:eastAsia="Batang" w:hAnsi="Tahoma" w:cs="Tahoma"/>
          <w:b/>
          <w:bCs/>
          <w:sz w:val="16"/>
          <w:szCs w:val="16"/>
          <w:lang w:eastAsia="ko-KR"/>
        </w:rPr>
        <w:t>STREDNÁ ODBORNÁ ŠKOLA POLYTECHNICKÁ</w:t>
      </w:r>
    </w:p>
    <w:p w:rsidR="0024612D" w:rsidRPr="0024612D" w:rsidRDefault="0024612D" w:rsidP="0024612D">
      <w:pPr>
        <w:pBdr>
          <w:bottom w:val="single" w:sz="4" w:space="1" w:color="000000"/>
        </w:pBdr>
        <w:tabs>
          <w:tab w:val="left" w:pos="4820"/>
        </w:tabs>
        <w:spacing w:after="0" w:line="240" w:lineRule="auto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  <w:r w:rsidRPr="0024612D">
        <w:rPr>
          <w:rFonts w:ascii="Tahoma" w:eastAsia="Batang" w:hAnsi="Tahoma" w:cs="Tahoma"/>
          <w:b/>
          <w:bCs/>
          <w:sz w:val="24"/>
          <w:szCs w:val="24"/>
          <w:lang w:eastAsia="ko-KR"/>
        </w:rPr>
        <w:t xml:space="preserve">                  </w:t>
      </w:r>
      <w:r w:rsidRPr="0024612D">
        <w:rPr>
          <w:rFonts w:ascii="Tahoma" w:eastAsia="Batang" w:hAnsi="Tahoma" w:cs="Tahoma"/>
          <w:b/>
          <w:bCs/>
          <w:sz w:val="18"/>
          <w:szCs w:val="24"/>
          <w:lang w:eastAsia="ko-KR"/>
        </w:rPr>
        <w:t xml:space="preserve">samosprávny kraj </w:t>
      </w:r>
      <w:r w:rsidRPr="0024612D">
        <w:rPr>
          <w:rFonts w:ascii="Tahoma" w:eastAsia="Batang" w:hAnsi="Tahoma" w:cs="Tahoma"/>
          <w:b/>
          <w:bCs/>
          <w:sz w:val="18"/>
          <w:szCs w:val="24"/>
          <w:lang w:eastAsia="ko-KR"/>
        </w:rPr>
        <w:tab/>
        <w:t xml:space="preserve"> </w:t>
      </w:r>
      <w:proofErr w:type="spellStart"/>
      <w:r w:rsidRPr="0024612D">
        <w:rPr>
          <w:rFonts w:ascii="Tahoma" w:eastAsia="Batang" w:hAnsi="Tahoma" w:cs="Tahoma"/>
          <w:sz w:val="24"/>
          <w:szCs w:val="18"/>
          <w:lang w:eastAsia="ko-KR"/>
        </w:rPr>
        <w:t>Jelšavs</w:t>
      </w:r>
      <w:r w:rsidRPr="0024612D">
        <w:rPr>
          <w:rFonts w:ascii="Tahoma" w:eastAsia="Batang" w:hAnsi="Tahoma" w:cs="Tahoma"/>
          <w:bCs/>
          <w:sz w:val="24"/>
          <w:szCs w:val="18"/>
          <w:lang w:eastAsia="ko-KR"/>
        </w:rPr>
        <w:t>ká</w:t>
      </w:r>
      <w:proofErr w:type="spellEnd"/>
      <w:r w:rsidRPr="0024612D">
        <w:rPr>
          <w:rFonts w:ascii="Tahoma" w:eastAsia="Batang" w:hAnsi="Tahoma" w:cs="Tahoma"/>
          <w:bCs/>
          <w:sz w:val="24"/>
          <w:szCs w:val="18"/>
          <w:lang w:eastAsia="ko-KR"/>
        </w:rPr>
        <w:t xml:space="preserve"> 404,</w:t>
      </w:r>
      <w:r w:rsidRPr="0024612D">
        <w:rPr>
          <w:rFonts w:ascii="Times New Roman" w:eastAsia="Batang" w:hAnsi="Times New Roman" w:cs="Times New Roman"/>
          <w:bCs/>
          <w:sz w:val="24"/>
          <w:szCs w:val="18"/>
          <w:lang w:eastAsia="ko-KR"/>
        </w:rPr>
        <w:t xml:space="preserve"> </w:t>
      </w:r>
    </w:p>
    <w:p w:rsidR="0024612D" w:rsidRPr="0024612D" w:rsidRDefault="0024612D" w:rsidP="0024612D">
      <w:pPr>
        <w:pBdr>
          <w:bottom w:val="single" w:sz="4" w:space="1" w:color="000000"/>
        </w:pBdr>
        <w:tabs>
          <w:tab w:val="left" w:pos="1560"/>
          <w:tab w:val="left" w:pos="5103"/>
        </w:tabs>
        <w:spacing w:after="0" w:line="240" w:lineRule="auto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  <w:r w:rsidRPr="0024612D">
        <w:rPr>
          <w:rFonts w:ascii="Times New Roman" w:eastAsia="Batang" w:hAnsi="Times New Roman" w:cs="Times New Roman"/>
          <w:bCs/>
          <w:sz w:val="18"/>
          <w:szCs w:val="18"/>
          <w:lang w:eastAsia="ko-KR"/>
        </w:rPr>
        <w:t xml:space="preserve">                             </w:t>
      </w:r>
      <w:r w:rsidRPr="0024612D">
        <w:rPr>
          <w:rFonts w:ascii="Tahoma" w:eastAsia="Batang" w:hAnsi="Tahoma" w:cs="Tahoma"/>
          <w:spacing w:val="30"/>
          <w:sz w:val="24"/>
          <w:szCs w:val="24"/>
          <w:lang w:eastAsia="ko-KR"/>
        </w:rPr>
        <w:t xml:space="preserve">zriaďovateľ                   026 01  Dolný Kubín - Kňažia             </w:t>
      </w:r>
    </w:p>
    <w:p w:rsidR="0024612D" w:rsidRPr="0024612D" w:rsidRDefault="0024612D" w:rsidP="0024612D">
      <w:pPr>
        <w:pBdr>
          <w:bottom w:val="single" w:sz="4" w:space="1" w:color="000000"/>
        </w:pBdr>
        <w:tabs>
          <w:tab w:val="left" w:pos="5245"/>
          <w:tab w:val="center" w:pos="5812"/>
        </w:tabs>
        <w:spacing w:after="0" w:line="240" w:lineRule="auto"/>
        <w:rPr>
          <w:rFonts w:ascii="Times New Roman" w:eastAsia="Batang" w:hAnsi="Times New Roman" w:cs="Times New Roman"/>
          <w:bCs/>
          <w:sz w:val="18"/>
          <w:szCs w:val="18"/>
          <w:lang w:eastAsia="ko-KR"/>
        </w:rPr>
      </w:pPr>
    </w:p>
    <w:p w:rsidR="0024612D" w:rsidRPr="0024612D" w:rsidRDefault="0024612D" w:rsidP="0024612D">
      <w:pPr>
        <w:tabs>
          <w:tab w:val="left" w:pos="5245"/>
          <w:tab w:val="left" w:pos="5812"/>
        </w:tabs>
        <w:spacing w:after="0" w:line="240" w:lineRule="auto"/>
        <w:jc w:val="both"/>
        <w:rPr>
          <w:rFonts w:ascii="Tahoma" w:eastAsia="Batang" w:hAnsi="Tahoma" w:cs="Tahoma"/>
          <w:b/>
          <w:bCs/>
          <w:sz w:val="18"/>
          <w:szCs w:val="20"/>
          <w:lang w:eastAsia="ko-KR"/>
        </w:rPr>
      </w:pPr>
    </w:p>
    <w:p w:rsidR="0024612D" w:rsidRDefault="0024612D"/>
    <w:p w:rsidR="0024612D" w:rsidRDefault="0024612D"/>
    <w:p w:rsidR="0024612D" w:rsidRPr="00050DA0" w:rsidRDefault="0024612D" w:rsidP="0024612D">
      <w:pPr>
        <w:pStyle w:val="Normlnywebov"/>
      </w:pPr>
      <w:r w:rsidRPr="00050DA0">
        <w:t xml:space="preserve">Stredná odborná škola polytechnická, </w:t>
      </w:r>
      <w:proofErr w:type="spellStart"/>
      <w:r w:rsidRPr="00050DA0">
        <w:t>Jelšavská</w:t>
      </w:r>
      <w:proofErr w:type="spellEnd"/>
      <w:r w:rsidRPr="00050DA0">
        <w:t xml:space="preserve"> 404, 026 01 Dolný Kubín </w:t>
      </w:r>
      <w:r w:rsidR="00050DA0" w:rsidRPr="00050DA0">
        <w:t xml:space="preserve">prijme </w:t>
      </w:r>
      <w:r w:rsidR="00050DA0">
        <w:t xml:space="preserve">                  </w:t>
      </w:r>
      <w:r w:rsidR="00050DA0" w:rsidRPr="00050DA0">
        <w:rPr>
          <w:b/>
        </w:rPr>
        <w:t>od 01.09.2022</w:t>
      </w:r>
      <w:r w:rsidRPr="00050DA0">
        <w:t xml:space="preserve"> do pracovného pomeru na plný pracovný úväzok</w:t>
      </w:r>
    </w:p>
    <w:p w:rsidR="0024612D" w:rsidRPr="00050DA0" w:rsidRDefault="0024612D" w:rsidP="0024612D">
      <w:pPr>
        <w:pStyle w:val="Normlnywebov"/>
        <w:jc w:val="center"/>
      </w:pPr>
      <w:r w:rsidRPr="00050DA0">
        <w:rPr>
          <w:rStyle w:val="Siln"/>
        </w:rPr>
        <w:t>učiteľa odborných elektrotechnických  predmetov.</w:t>
      </w:r>
    </w:p>
    <w:p w:rsidR="0024612D" w:rsidRPr="00050DA0" w:rsidRDefault="0024612D" w:rsidP="0024612D">
      <w:pPr>
        <w:pStyle w:val="Normlnywebov"/>
      </w:pPr>
      <w:r w:rsidRPr="00050DA0">
        <w:rPr>
          <w:rStyle w:val="Siln"/>
        </w:rPr>
        <w:t>Kvalifikačné predpoklady</w:t>
      </w:r>
      <w:r w:rsidRPr="00050DA0">
        <w:t xml:space="preserve">: príslušné vysokoškolské vzdelanie 2. stupňa v súlade s Vyhláškou Ministerstva školstva a športu SR č. </w:t>
      </w:r>
      <w:r w:rsidR="00050DA0" w:rsidRPr="00050DA0">
        <w:t>1</w:t>
      </w:r>
      <w:r w:rsidRPr="00050DA0">
        <w:t>/20</w:t>
      </w:r>
      <w:r w:rsidR="00050DA0" w:rsidRPr="00050DA0">
        <w:t>20</w:t>
      </w:r>
      <w:r w:rsidRPr="00050DA0">
        <w:t xml:space="preserve"> Z.Z.  v znení neskorších pre</w:t>
      </w:r>
      <w:r w:rsidR="00050DA0" w:rsidRPr="00050DA0">
        <w:t>dpisov   </w:t>
      </w:r>
      <w:r w:rsidRPr="00050DA0">
        <w:t xml:space="preserve">( pri technickom smere aj doplňujúce pedagogické štúdium </w:t>
      </w:r>
      <w:r w:rsidR="00050DA0" w:rsidRPr="00050DA0">
        <w:t xml:space="preserve"> - možnosť doplniť </w:t>
      </w:r>
      <w:r w:rsidR="00050DA0">
        <w:t xml:space="preserve">   </w:t>
      </w:r>
      <w:r w:rsidR="00050DA0" w:rsidRPr="00050DA0">
        <w:t>po nástupe do práce</w:t>
      </w:r>
      <w:r w:rsidRPr="00050DA0">
        <w:t>)</w:t>
      </w:r>
    </w:p>
    <w:p w:rsidR="0024612D" w:rsidRPr="00050DA0" w:rsidRDefault="0024612D" w:rsidP="0024612D">
      <w:pPr>
        <w:pStyle w:val="Normlnywebov"/>
      </w:pPr>
      <w:r w:rsidRPr="00050DA0">
        <w:rPr>
          <w:rStyle w:val="Siln"/>
        </w:rPr>
        <w:t xml:space="preserve">Ostatné predpoklady : </w:t>
      </w:r>
      <w:r w:rsidRPr="00050DA0">
        <w:t>trestná bezúhonnosť</w:t>
      </w:r>
    </w:p>
    <w:p w:rsidR="0024612D" w:rsidRPr="00050DA0" w:rsidRDefault="0024612D" w:rsidP="0024612D">
      <w:pPr>
        <w:pStyle w:val="Normlnywebov"/>
      </w:pPr>
      <w:r w:rsidRPr="00050DA0">
        <w:t>zdravotná spôsobilosť pre výkon práce</w:t>
      </w:r>
    </w:p>
    <w:p w:rsidR="0024612D" w:rsidRPr="00050DA0" w:rsidRDefault="0024612D" w:rsidP="0024612D">
      <w:pPr>
        <w:pStyle w:val="Normlnywebov"/>
      </w:pPr>
      <w:r w:rsidRPr="00050DA0">
        <w:t>práca vhodná aj pre absolventa</w:t>
      </w:r>
    </w:p>
    <w:p w:rsidR="0024612D" w:rsidRPr="00050DA0" w:rsidRDefault="0024612D" w:rsidP="0024612D">
      <w:pPr>
        <w:pStyle w:val="Normlnywebov"/>
      </w:pPr>
      <w:r w:rsidRPr="00050DA0">
        <w:t>ústretový prístup k žiakom a kolegom</w:t>
      </w:r>
    </w:p>
    <w:p w:rsidR="0024612D" w:rsidRPr="00050DA0" w:rsidRDefault="0024612D" w:rsidP="0024612D">
      <w:pPr>
        <w:pStyle w:val="Normlnywebov"/>
      </w:pPr>
      <w:r w:rsidRPr="00050DA0">
        <w:t>zodpovednosť vo vzťahu k príprave a vedeniu vyučovacích hodín</w:t>
      </w:r>
    </w:p>
    <w:p w:rsidR="0024612D" w:rsidRPr="00050DA0" w:rsidRDefault="0024612D" w:rsidP="0024612D">
      <w:pPr>
        <w:pStyle w:val="Normlnywebov"/>
      </w:pPr>
      <w:r w:rsidRPr="00050DA0">
        <w:t>ochota ďalšieho vzdelávania sa</w:t>
      </w:r>
    </w:p>
    <w:p w:rsidR="0024612D" w:rsidRPr="00050DA0" w:rsidRDefault="0024612D" w:rsidP="0024612D">
      <w:pPr>
        <w:pStyle w:val="Normlnywebov"/>
      </w:pPr>
      <w:r w:rsidRPr="00050DA0">
        <w:rPr>
          <w:rStyle w:val="Siln"/>
        </w:rPr>
        <w:t>Požadované doklady : žiadosť o prijatie do zamestnania, profesijný životopis, doklad o ukončenom vzdelaní, súhlas so spracovaním osobných údajov.</w:t>
      </w:r>
    </w:p>
    <w:p w:rsidR="00050DA0" w:rsidRPr="00050DA0" w:rsidRDefault="0024612D" w:rsidP="0024612D">
      <w:pPr>
        <w:pStyle w:val="Normlnywebov"/>
      </w:pPr>
      <w:r w:rsidRPr="00050DA0">
        <w:rPr>
          <w:rStyle w:val="Siln"/>
        </w:rPr>
        <w:t xml:space="preserve">Žiadosť o prijatie do zamestnania spolu so štruktúrovaným životopisom a  kontakt (telefonický alebo e-mailový) zašlite písomne na adresu školy alebo prostredníctvom elektronickej pošty </w:t>
      </w:r>
      <w:hyperlink r:id="rId7" w:history="1">
        <w:r w:rsidRPr="00050DA0">
          <w:rPr>
            <w:rStyle w:val="Hypertextovprepojenie"/>
          </w:rPr>
          <w:t>bellova@sospknazia.sk</w:t>
        </w:r>
      </w:hyperlink>
      <w:r w:rsidRPr="00050DA0">
        <w:t xml:space="preserve">     </w:t>
      </w:r>
      <w:r w:rsidR="00050DA0" w:rsidRPr="00050DA0">
        <w:rPr>
          <w:rStyle w:val="Siln"/>
        </w:rPr>
        <w:t>do 09.07.2022</w:t>
      </w:r>
      <w:r w:rsidRPr="00050DA0">
        <w:t>.</w:t>
      </w:r>
    </w:p>
    <w:p w:rsidR="0024612D" w:rsidRPr="00050DA0" w:rsidRDefault="00050DA0" w:rsidP="0024612D">
      <w:pPr>
        <w:pStyle w:val="Normlnywebov"/>
      </w:pPr>
      <w:r w:rsidRPr="00050DA0">
        <w:rPr>
          <w:b/>
        </w:rPr>
        <w:t>Odpis</w:t>
      </w:r>
      <w:r w:rsidR="0024612D" w:rsidRPr="00050DA0">
        <w:rPr>
          <w:rStyle w:val="Siln"/>
          <w:b w:val="0"/>
        </w:rPr>
        <w:t xml:space="preserve"> z</w:t>
      </w:r>
      <w:r w:rsidR="0024612D" w:rsidRPr="00050DA0">
        <w:rPr>
          <w:rStyle w:val="Siln"/>
        </w:rPr>
        <w:t xml:space="preserve"> registra trestov</w:t>
      </w:r>
      <w:r w:rsidRPr="00050DA0">
        <w:rPr>
          <w:rStyle w:val="Siln"/>
        </w:rPr>
        <w:t>, originál dokladov o absolvovanom štúdiu</w:t>
      </w:r>
      <w:r w:rsidR="0024612D" w:rsidRPr="00050DA0">
        <w:rPr>
          <w:rStyle w:val="Siln"/>
        </w:rPr>
        <w:t xml:space="preserve">  a potvrdenie o zdravotnej spôsobilosti   </w:t>
      </w:r>
      <w:r w:rsidRPr="00050DA0">
        <w:rPr>
          <w:rStyle w:val="Siln"/>
        </w:rPr>
        <w:t>pred</w:t>
      </w:r>
      <w:r w:rsidR="0024612D" w:rsidRPr="00050DA0">
        <w:rPr>
          <w:rStyle w:val="Siln"/>
        </w:rPr>
        <w:t>loží   vybratý uchádzač pred podpísaním pracovnej zmluvy.</w:t>
      </w:r>
    </w:p>
    <w:p w:rsidR="0024612D" w:rsidRDefault="0024612D" w:rsidP="0024612D">
      <w:pPr>
        <w:pStyle w:val="Normlnywebov"/>
      </w:pPr>
      <w:r>
        <w:t> </w:t>
      </w:r>
    </w:p>
    <w:p w:rsidR="0024612D" w:rsidRDefault="0024612D"/>
    <w:p w:rsidR="0024612D" w:rsidRDefault="0024612D"/>
    <w:p w:rsidR="0024612D" w:rsidRDefault="0024612D"/>
    <w:p w:rsidR="0024612D" w:rsidRDefault="0024612D"/>
    <w:sectPr w:rsidR="0024612D" w:rsidSect="002461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D"/>
    <w:rsid w:val="00050DA0"/>
    <w:rsid w:val="0024612D"/>
    <w:rsid w:val="00F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12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46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12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4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lova@sospknazi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SOSP-Sekretariat</dc:creator>
  <cp:keywords/>
  <dc:description/>
  <cp:lastModifiedBy>SOSP-Sekretariat</cp:lastModifiedBy>
  <cp:revision>1</cp:revision>
  <dcterms:created xsi:type="dcterms:W3CDTF">2017-09-18T07:27:00Z</dcterms:created>
  <dcterms:modified xsi:type="dcterms:W3CDTF">2017-09-18T07:28:00Z</dcterms:modified>
</cp:coreProperties>
</file>